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32" w:rsidRDefault="00996632" w:rsidP="00996632">
      <w:pPr>
        <w:ind w:left="5580"/>
        <w:rPr>
          <w:color w:val="000000"/>
        </w:rPr>
      </w:pPr>
      <w:r>
        <w:rPr>
          <w:color w:val="000000"/>
        </w:rPr>
        <w:t xml:space="preserve">Приложение 1 </w:t>
      </w:r>
    </w:p>
    <w:p w:rsidR="00996632" w:rsidRDefault="00996632" w:rsidP="00996632">
      <w:pPr>
        <w:ind w:left="5580"/>
        <w:rPr>
          <w:color w:val="000000"/>
        </w:rPr>
      </w:pPr>
      <w:r>
        <w:rPr>
          <w:color w:val="000000"/>
        </w:rPr>
        <w:t>к решению исполкома</w:t>
      </w:r>
    </w:p>
    <w:p w:rsidR="00996632" w:rsidRDefault="00996632" w:rsidP="00996632">
      <w:pPr>
        <w:ind w:left="5580"/>
        <w:rPr>
          <w:color w:val="000000"/>
        </w:rPr>
      </w:pPr>
      <w:r>
        <w:rPr>
          <w:color w:val="000000"/>
        </w:rPr>
        <w:t>от _______________ №_____</w:t>
      </w:r>
    </w:p>
    <w:p w:rsidR="00996632" w:rsidRDefault="00996632" w:rsidP="00996632">
      <w:pPr>
        <w:ind w:left="5580"/>
        <w:rPr>
          <w:color w:val="000000"/>
        </w:rPr>
      </w:pPr>
    </w:p>
    <w:p w:rsidR="00996632" w:rsidRDefault="00996632" w:rsidP="00996632">
      <w:pPr>
        <w:jc w:val="center"/>
        <w:rPr>
          <w:color w:val="000000"/>
        </w:rPr>
      </w:pPr>
      <w:r>
        <w:rPr>
          <w:color w:val="000000"/>
        </w:rPr>
        <w:t xml:space="preserve">График </w:t>
      </w:r>
    </w:p>
    <w:p w:rsidR="00996632" w:rsidRDefault="00996632" w:rsidP="00996632">
      <w:pPr>
        <w:jc w:val="center"/>
        <w:rPr>
          <w:color w:val="000000"/>
        </w:rPr>
      </w:pPr>
      <w:r>
        <w:rPr>
          <w:color w:val="000000"/>
        </w:rPr>
        <w:t>проведения проверок по соблюдению законодательства об обращениях граждан в структурных подразделениях городского совета, на предприятиях, в учреждениях города на второе полугодие 2014 года</w:t>
      </w:r>
    </w:p>
    <w:p w:rsidR="00996632" w:rsidRDefault="00996632" w:rsidP="00996632">
      <w:pPr>
        <w:jc w:val="center"/>
        <w:rPr>
          <w:color w:val="000000"/>
        </w:rPr>
      </w:pPr>
    </w:p>
    <w:p w:rsidR="00996632" w:rsidRDefault="00996632" w:rsidP="00996632">
      <w:pPr>
        <w:jc w:val="center"/>
        <w:rPr>
          <w:color w:val="000000"/>
        </w:rPr>
      </w:pPr>
    </w:p>
    <w:p w:rsidR="00996632" w:rsidRDefault="00996632" w:rsidP="00996632">
      <w:pPr>
        <w:jc w:val="center"/>
        <w:rPr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700"/>
      </w:tblGrid>
      <w:tr w:rsidR="00996632" w:rsidRPr="002D76D7" w:rsidTr="0020273F">
        <w:tc>
          <w:tcPr>
            <w:tcW w:w="6408" w:type="dxa"/>
          </w:tcPr>
          <w:p w:rsidR="00996632" w:rsidRPr="002D76D7" w:rsidRDefault="00996632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Название структурного подразделения городского совета, предприятия, учреждения города</w:t>
            </w:r>
          </w:p>
          <w:p w:rsidR="00996632" w:rsidRPr="002D76D7" w:rsidRDefault="00996632" w:rsidP="0020273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996632" w:rsidRPr="002D76D7" w:rsidRDefault="00996632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Срок проведения проверки</w:t>
            </w:r>
          </w:p>
        </w:tc>
      </w:tr>
      <w:tr w:rsidR="00996632" w:rsidRPr="002D76D7" w:rsidTr="0020273F">
        <w:tc>
          <w:tcPr>
            <w:tcW w:w="6408" w:type="dxa"/>
          </w:tcPr>
          <w:p w:rsidR="00996632" w:rsidRPr="002D76D7" w:rsidRDefault="00996632" w:rsidP="0020273F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Ясиноватского городского совета</w:t>
            </w:r>
          </w:p>
          <w:p w:rsidR="00996632" w:rsidRPr="002D76D7" w:rsidRDefault="00996632" w:rsidP="0020273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996632" w:rsidRPr="002D76D7" w:rsidRDefault="00996632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сентябрь</w:t>
            </w:r>
          </w:p>
        </w:tc>
      </w:tr>
      <w:tr w:rsidR="00996632" w:rsidRPr="002D76D7" w:rsidTr="0020273F">
        <w:trPr>
          <w:trHeight w:val="245"/>
        </w:trPr>
        <w:tc>
          <w:tcPr>
            <w:tcW w:w="6408" w:type="dxa"/>
          </w:tcPr>
          <w:p w:rsidR="00996632" w:rsidRPr="00797470" w:rsidRDefault="00996632" w:rsidP="0020273F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797470">
              <w:rPr>
                <w:rFonts w:ascii="Times New Roman" w:hAnsi="Times New Roman" w:cs="Times New Roman"/>
                <w:b w:val="0"/>
                <w:i w:val="0"/>
                <w:color w:val="000000"/>
              </w:rPr>
              <w:t>ЯФ «</w:t>
            </w:r>
            <w:proofErr w:type="spellStart"/>
            <w:r w:rsidRPr="00797470">
              <w:rPr>
                <w:rFonts w:ascii="Times New Roman" w:hAnsi="Times New Roman" w:cs="Times New Roman"/>
                <w:b w:val="0"/>
                <w:i w:val="0"/>
                <w:color w:val="000000"/>
              </w:rPr>
              <w:t>Домсервис</w:t>
            </w:r>
            <w:proofErr w:type="spellEnd"/>
            <w:r w:rsidRPr="00797470">
              <w:rPr>
                <w:rFonts w:ascii="Times New Roman" w:hAnsi="Times New Roman" w:cs="Times New Roman"/>
                <w:b w:val="0"/>
                <w:i w:val="0"/>
                <w:color w:val="000000"/>
              </w:rPr>
              <w:t>» ЧП «ИРД»</w:t>
            </w:r>
          </w:p>
        </w:tc>
        <w:tc>
          <w:tcPr>
            <w:tcW w:w="2700" w:type="dxa"/>
          </w:tcPr>
          <w:p w:rsidR="00996632" w:rsidRPr="002D76D7" w:rsidRDefault="00996632" w:rsidP="00202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</w:tbl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  <w:r>
        <w:rPr>
          <w:color w:val="000000"/>
        </w:rPr>
        <w:t>Управляющий делами исполкома                                                Е.А. Мазур</w:t>
      </w: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996632" w:rsidRDefault="00996632" w:rsidP="00996632">
      <w:pPr>
        <w:rPr>
          <w:color w:val="000000"/>
        </w:rPr>
      </w:pPr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6632"/>
    <w:rsid w:val="000758E4"/>
    <w:rsid w:val="000F7407"/>
    <w:rsid w:val="00160D53"/>
    <w:rsid w:val="002C2CB3"/>
    <w:rsid w:val="002E3C9A"/>
    <w:rsid w:val="00350F59"/>
    <w:rsid w:val="00384D05"/>
    <w:rsid w:val="003B620F"/>
    <w:rsid w:val="004E6516"/>
    <w:rsid w:val="00527D4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996632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2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GorSovet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2014-07-09T06:50:00Z</dcterms:created>
  <dcterms:modified xsi:type="dcterms:W3CDTF">2014-07-09T06:50:00Z</dcterms:modified>
</cp:coreProperties>
</file>